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7E1B" w14:textId="281F6AF8" w:rsidR="002C0CD3" w:rsidRPr="002C0CD3" w:rsidRDefault="002C0CD3" w:rsidP="002C0CD3">
      <w:pPr>
        <w:pStyle w:val="font8"/>
        <w:rPr>
          <w:rStyle w:val="color24"/>
          <w:rFonts w:ascii="Arial" w:hAnsi="Arial" w:cs="Arial"/>
          <w:sz w:val="33"/>
          <w:szCs w:val="33"/>
        </w:rPr>
      </w:pPr>
      <w:r w:rsidRPr="002C0CD3">
        <w:rPr>
          <w:rFonts w:ascii="Arial" w:hAnsi="Arial" w:cs="Arial"/>
          <w:noProof/>
          <w:sz w:val="33"/>
          <w:szCs w:val="33"/>
        </w:rPr>
        <w:drawing>
          <wp:inline distT="0" distB="0" distL="0" distR="0" wp14:anchorId="5857699C" wp14:editId="4A8DCE57">
            <wp:extent cx="4757873" cy="1520289"/>
            <wp:effectExtent l="0" t="0" r="5080" b="3810"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7873" cy="152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8DF59" w14:textId="77777777" w:rsidR="002C0CD3" w:rsidRDefault="002C0CD3" w:rsidP="002C0CD3">
      <w:pPr>
        <w:pStyle w:val="font8"/>
        <w:rPr>
          <w:rStyle w:val="color24"/>
          <w:rFonts w:ascii="Arial" w:hAnsi="Arial" w:cs="Arial"/>
          <w:sz w:val="33"/>
          <w:szCs w:val="33"/>
          <w:u w:val="single"/>
        </w:rPr>
      </w:pPr>
    </w:p>
    <w:p w14:paraId="1950DAE6" w14:textId="63557E3D" w:rsidR="002C0CD3" w:rsidRDefault="002C0CD3" w:rsidP="002C0CD3">
      <w:pPr>
        <w:pStyle w:val="font8"/>
        <w:rPr>
          <w:rStyle w:val="color24"/>
          <w:rFonts w:ascii="Arial" w:hAnsi="Arial" w:cs="Arial"/>
          <w:sz w:val="33"/>
          <w:szCs w:val="33"/>
          <w:u w:val="single"/>
        </w:rPr>
      </w:pPr>
      <w:r>
        <w:rPr>
          <w:rStyle w:val="color24"/>
          <w:rFonts w:ascii="Arial" w:hAnsi="Arial" w:cs="Arial"/>
          <w:sz w:val="33"/>
          <w:szCs w:val="33"/>
          <w:u w:val="single"/>
        </w:rPr>
        <w:t xml:space="preserve">Covid-19 Information </w:t>
      </w:r>
    </w:p>
    <w:p w14:paraId="1D4D73D8" w14:textId="24EC53A0" w:rsidR="002C0CD3" w:rsidRDefault="002C0CD3" w:rsidP="002C0CD3">
      <w:pPr>
        <w:pStyle w:val="font8"/>
        <w:rPr>
          <w:sz w:val="33"/>
          <w:szCs w:val="33"/>
        </w:rPr>
      </w:pPr>
      <w:r>
        <w:rPr>
          <w:rStyle w:val="color24"/>
          <w:rFonts w:ascii="Arial" w:hAnsi="Arial" w:cs="Arial"/>
          <w:sz w:val="33"/>
          <w:szCs w:val="33"/>
          <w:u w:val="single"/>
        </w:rPr>
        <w:t>Coronavirus Preparedness</w:t>
      </w:r>
    </w:p>
    <w:p w14:paraId="2C4A59DB" w14:textId="630A3196" w:rsidR="002C0CD3" w:rsidRPr="002C0CD3" w:rsidRDefault="002C0CD3" w:rsidP="002C0CD3">
      <w:pPr>
        <w:pStyle w:val="font8"/>
        <w:spacing w:line="120" w:lineRule="atLeast"/>
        <w:rPr>
          <w:sz w:val="38"/>
          <w:szCs w:val="38"/>
        </w:rPr>
      </w:pPr>
      <w:r>
        <w:rPr>
          <w:rStyle w:val="wixguard"/>
          <w:rFonts w:ascii="Arial" w:hAnsi="Arial" w:cs="Arial"/>
          <w:spacing w:val="-12"/>
          <w:sz w:val="38"/>
          <w:szCs w:val="38"/>
          <w:u w:val="single"/>
        </w:rPr>
        <w:t>​</w:t>
      </w:r>
      <w:r>
        <w:rPr>
          <w:rStyle w:val="color24"/>
          <w:rFonts w:ascii="Arial" w:hAnsi="Arial" w:cs="Arial"/>
          <w:sz w:val="23"/>
          <w:szCs w:val="23"/>
        </w:rPr>
        <w:t xml:space="preserve">The Kent Autistic Trust is responding to advice given by Government and the World Health Organisation and has reviewed all our interactions, activities, </w:t>
      </w:r>
      <w:proofErr w:type="gramStart"/>
      <w:r>
        <w:rPr>
          <w:rStyle w:val="color24"/>
          <w:rFonts w:ascii="Arial" w:hAnsi="Arial" w:cs="Arial"/>
          <w:sz w:val="23"/>
          <w:szCs w:val="23"/>
        </w:rPr>
        <w:t>meetings</w:t>
      </w:r>
      <w:proofErr w:type="gramEnd"/>
      <w:r>
        <w:rPr>
          <w:rStyle w:val="color24"/>
          <w:rFonts w:ascii="Arial" w:hAnsi="Arial" w:cs="Arial"/>
          <w:sz w:val="23"/>
          <w:szCs w:val="23"/>
        </w:rPr>
        <w:t xml:space="preserve"> and other gatherings in order to reduce the risk of spreading the virus. So, before you set out for a meeting please check with the person if the meeting will be going ahead. </w:t>
      </w:r>
    </w:p>
    <w:p w14:paraId="3B660126" w14:textId="77777777" w:rsidR="002C0CD3" w:rsidRDefault="002C0CD3" w:rsidP="002C0CD3">
      <w:pPr>
        <w:pStyle w:val="font8"/>
        <w:rPr>
          <w:sz w:val="23"/>
          <w:szCs w:val="23"/>
        </w:rPr>
      </w:pPr>
      <w:r>
        <w:rPr>
          <w:rStyle w:val="color24"/>
          <w:rFonts w:ascii="Arial" w:hAnsi="Arial" w:cs="Arial"/>
          <w:sz w:val="23"/>
          <w:szCs w:val="23"/>
        </w:rPr>
        <w:t xml:space="preserve">Hand sanitation and keeping distance is a requirement when visiting our office and all establishments. We may also ask </w:t>
      </w:r>
      <w:proofErr w:type="spellStart"/>
      <w:r>
        <w:rPr>
          <w:rStyle w:val="color24"/>
          <w:rFonts w:ascii="Arial" w:hAnsi="Arial" w:cs="Arial"/>
          <w:sz w:val="23"/>
          <w:szCs w:val="23"/>
        </w:rPr>
        <w:t>you</w:t>
      </w:r>
      <w:proofErr w:type="spellEnd"/>
      <w:r>
        <w:rPr>
          <w:rStyle w:val="color24"/>
          <w:rFonts w:ascii="Arial" w:hAnsi="Arial" w:cs="Arial"/>
          <w:sz w:val="23"/>
          <w:szCs w:val="23"/>
        </w:rPr>
        <w:t xml:space="preserve"> questions to assess risk and we may refuse entry to ensure the safety of the people we support and the staff we work with.</w:t>
      </w:r>
    </w:p>
    <w:p w14:paraId="5346D96F" w14:textId="77777777" w:rsidR="002C0CD3" w:rsidRDefault="002C0CD3" w:rsidP="002C0CD3">
      <w:pPr>
        <w:pStyle w:val="font8"/>
        <w:spacing w:line="120" w:lineRule="atLeast"/>
        <w:rPr>
          <w:sz w:val="23"/>
          <w:szCs w:val="23"/>
        </w:rPr>
      </w:pPr>
    </w:p>
    <w:p w14:paraId="6C880F9E" w14:textId="06DFADB3" w:rsidR="002C0CD3" w:rsidRPr="002C0CD3" w:rsidRDefault="002C0CD3" w:rsidP="002C0CD3">
      <w:pPr>
        <w:pStyle w:val="font8"/>
        <w:rPr>
          <w:sz w:val="33"/>
          <w:szCs w:val="33"/>
        </w:rPr>
      </w:pPr>
      <w:r>
        <w:rPr>
          <w:rStyle w:val="color24"/>
          <w:rFonts w:ascii="Arial" w:hAnsi="Arial" w:cs="Arial"/>
          <w:sz w:val="33"/>
          <w:szCs w:val="33"/>
          <w:u w:val="single"/>
        </w:rPr>
        <w:t>Interviews/Open Days/Inductions</w:t>
      </w:r>
    </w:p>
    <w:p w14:paraId="3ACC15A9" w14:textId="77777777" w:rsidR="002C0CD3" w:rsidRDefault="002C0CD3" w:rsidP="002C0CD3">
      <w:pPr>
        <w:pStyle w:val="font8"/>
        <w:rPr>
          <w:sz w:val="23"/>
          <w:szCs w:val="23"/>
        </w:rPr>
      </w:pPr>
      <w:r>
        <w:rPr>
          <w:rStyle w:val="color24"/>
          <w:rFonts w:ascii="Arial" w:hAnsi="Arial" w:cs="Arial"/>
          <w:sz w:val="23"/>
          <w:szCs w:val="23"/>
        </w:rPr>
        <w:t xml:space="preserve">If you have been tested positive for covid-19 or have been told to self-isolate in the last 14 days, and you will still be in self-isolation on the first day of your interview/open days/induction then please do not attend our premises.  If this is the case, please contact Anna or Stephanie immediately on 01634 405168 or email </w:t>
      </w:r>
      <w:r>
        <w:rPr>
          <w:rStyle w:val="color24"/>
          <w:rFonts w:ascii="Arial" w:hAnsi="Arial" w:cs="Arial"/>
          <w:sz w:val="23"/>
          <w:szCs w:val="23"/>
          <w:u w:val="single"/>
        </w:rPr>
        <w:t>humanresources@kentautistic.com</w:t>
      </w:r>
      <w:r>
        <w:rPr>
          <w:rStyle w:val="color24"/>
          <w:rFonts w:ascii="Arial" w:hAnsi="Arial" w:cs="Arial"/>
          <w:sz w:val="23"/>
          <w:szCs w:val="23"/>
        </w:rPr>
        <w:t>.</w:t>
      </w:r>
    </w:p>
    <w:p w14:paraId="4267D893" w14:textId="77777777" w:rsidR="002C0CD3" w:rsidRDefault="002C0CD3" w:rsidP="002C0CD3">
      <w:pPr>
        <w:pStyle w:val="font8"/>
        <w:rPr>
          <w:sz w:val="23"/>
          <w:szCs w:val="23"/>
        </w:rPr>
      </w:pPr>
      <w:r>
        <w:rPr>
          <w:rStyle w:val="wixguard"/>
          <w:rFonts w:ascii="Arial" w:hAnsi="Arial" w:cs="Arial"/>
          <w:sz w:val="23"/>
          <w:szCs w:val="23"/>
        </w:rPr>
        <w:t>​</w:t>
      </w:r>
    </w:p>
    <w:p w14:paraId="082DAB77" w14:textId="77777777" w:rsidR="00772F38" w:rsidRDefault="00772F38"/>
    <w:sectPr w:rsidR="00772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D3"/>
    <w:rsid w:val="002C0CD3"/>
    <w:rsid w:val="0077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A4451"/>
  <w15:chartTrackingRefBased/>
  <w15:docId w15:val="{E8CDA06D-97CB-4BEF-A94C-564819A8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2C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24">
    <w:name w:val="color_24"/>
    <w:basedOn w:val="DefaultParagraphFont"/>
    <w:rsid w:val="002C0CD3"/>
  </w:style>
  <w:style w:type="character" w:customStyle="1" w:styleId="wixguard">
    <w:name w:val="wixguard"/>
    <w:basedOn w:val="DefaultParagraphFont"/>
    <w:rsid w:val="002C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Serita Boxall</dc:creator>
  <cp:keywords/>
  <dc:description/>
  <cp:lastModifiedBy>Serita Boxall</cp:lastModifiedBy>
  <cp:revision>1</cp:revision>
  <dcterms:created xsi:type="dcterms:W3CDTF">2022-02-16T14:26:00Z</dcterms:created>
  <dcterms:modified xsi:type="dcterms:W3CDTF">2022-02-16T14:27:00Z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ed87d1-08de-4e3a-9aaa-6a8bc8b25437_Enabled">
    <vt:lpwstr>true</vt:lpwstr>
  </property>
  <property fmtid="{D5CDD505-2E9C-101B-9397-08002B2CF9AE}" pid="3" name="MSIP_Label_88ed87d1-08de-4e3a-9aaa-6a8bc8b25437_SetDate">
    <vt:lpwstr>2022-02-16T14:26:22Z</vt:lpwstr>
  </property>
  <property fmtid="{D5CDD505-2E9C-101B-9397-08002B2CF9AE}" pid="4" name="MSIP_Label_88ed87d1-08de-4e3a-9aaa-6a8bc8b25437_Method">
    <vt:lpwstr>Standard</vt:lpwstr>
  </property>
  <property fmtid="{D5CDD505-2E9C-101B-9397-08002B2CF9AE}" pid="5" name="MSIP_Label_88ed87d1-08de-4e3a-9aaa-6a8bc8b25437_Name">
    <vt:lpwstr>General</vt:lpwstr>
  </property>
  <property fmtid="{D5CDD505-2E9C-101B-9397-08002B2CF9AE}" pid="6" name="MSIP_Label_88ed87d1-08de-4e3a-9aaa-6a8bc8b25437_SiteId">
    <vt:lpwstr>4ad4b580-cdef-4a3c-b7e3-ff9e73b3ff41</vt:lpwstr>
  </property>
  <property fmtid="{D5CDD505-2E9C-101B-9397-08002B2CF9AE}" pid="7" name="MSIP_Label_88ed87d1-08de-4e3a-9aaa-6a8bc8b25437_ActionId">
    <vt:lpwstr>0d345d9f-1708-4e41-8ad8-65962d7c349d</vt:lpwstr>
  </property>
  <property fmtid="{D5CDD505-2E9C-101B-9397-08002B2CF9AE}" pid="8" name="MSIP_Label_88ed87d1-08de-4e3a-9aaa-6a8bc8b25437_ContentBits">
    <vt:lpwstr>0</vt:lpwstr>
  </property>
</Properties>
</file>